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RKh-Vid-0006  ·  </w:t>
      </w:r>
      <w:hyperlink r:id="rIdRKhSite">
        <w:r>
          <w:rPr>
            <w:rFonts w:ascii="Arial" w:hAnsi="Arial" w:cs="Arial"/>
            <w:color w:val="7A3B28"/>
            <w:spacing w:val="20"/>
            <w:sz w:val="16"/>
            <w:szCs w:val="16"/>
            <w:u w:val="single"/>
          </w:rPr>
          <w:t xml:space="preserve">rudolfart.com/videos/RKh-Vid-0006</w:t>
        </w:r>
      </w:hyperlink>
    </w:p>
    <w:p>
      <w:pPr>
        <w:spacing w:before="0" w:after="60"/>
      </w:pPr>
      <w:r>
        <w:rPr>
          <w:rFonts w:ascii="Times New Roman" w:hAnsi="Times New Roman" w:cs="Times New Roman"/>
          <w:b/>
          <w:sz w:val="30"/>
          <w:szCs w:val="30"/>
        </w:rPr>
        <w:t xml:space="preserve">Vladimir Dunaev — opening of the Heritage Gallery exhibition, Los Angeles</w:t>
      </w:r>
    </w:p>
    <w:p>
      <w:pPr>
        <w:spacing w:before="0" w:after="140"/>
      </w:pPr>
      <w:r>
        <w:rPr>
          <w:rFonts w:ascii="Times New Roman" w:hAnsi="Times New Roman" w:cs="Times New Roman"/>
          <w:color w:val="7A3B28"/>
          <w:sz w:val="24"/>
          <w:szCs w:val="24"/>
        </w:rPr>
        <w:t xml:space="preserve">Full transcript</w:t>
      </w:r>
    </w:p>
    <w:p>
      <w:pPr>
        <w:spacing w:before="0" w:after="260" w:line="270" w:lineRule="exact"/>
      </w:pPr>
      <w:r>
        <w:rPr>
          <w:rFonts w:ascii="Arial" w:hAnsi="Arial" w:cs="Arial"/>
          <w:i/>
          <w:color w:val="99938A"/>
          <w:sz w:val="18"/>
          <w:szCs w:val="18"/>
        </w:rPr>
        <w:t xml:space="preserve">Editorial note. The text has been corrected for obvious ASR errors and organized into two news segments. Uncertain identification is marked in square brackets. The English version translates the Russian soundtrack and does not claim to reconstruct the interviewees’ original English word for word.</w:t>
      </w:r>
    </w:p>
    <w:p>
      <w:pPr>
        <w:spacing w:before="0" w:after="0" w:line="360" w:lineRule="exact"/>
      </w:pPr>
      <w:r>
        <w:rPr>
          <w:rFonts w:ascii="Arial" w:hAnsi="Arial" w:cs="Arial"/>
          <w:color w:val="99938A"/>
          <w:sz w:val="18"/>
          <w:szCs w:val="18"/>
        </w:rPr>
        <w:t xml:space="preserve">[00:00] </w:t>
      </w:r>
      <w:r>
        <w:rPr>
          <w:rFonts w:ascii="Times New Roman" w:hAnsi="Times New Roman" w:cs="Times New Roman"/>
          <w:sz w:val="24"/>
          <w:szCs w:val="24"/>
        </w:rPr>
        <w:t xml:space="preserve">The first exhibition by a Soviet artist in Los Angeles in many years.</w:t>
      </w:r>
    </w:p>
    <w:p>
      <w:pPr>
        <w:spacing w:before="0" w:after="0" w:line="360" w:lineRule="exact"/>
      </w:pPr>
      <w:r>
        <w:rPr>
          <w:rFonts w:ascii="Arial" w:hAnsi="Arial" w:cs="Arial"/>
          <w:color w:val="99938A"/>
          <w:sz w:val="18"/>
          <w:szCs w:val="18"/>
        </w:rPr>
        <w:t xml:space="preserve">[00:08] </w:t>
      </w:r>
      <w:r>
        <w:rPr>
          <w:rFonts w:ascii="Times New Roman" w:hAnsi="Times New Roman" w:cs="Times New Roman"/>
          <w:sz w:val="24"/>
          <w:szCs w:val="24"/>
        </w:rPr>
        <w:t xml:space="preserve">And yet reciprocal exhibitions would seem the most natural thing.</w:t>
      </w:r>
    </w:p>
    <w:p>
      <w:pPr>
        <w:spacing w:before="0" w:after="0" w:line="360" w:lineRule="exact"/>
      </w:pPr>
      <w:r>
        <w:rPr>
          <w:rFonts w:ascii="Arial" w:hAnsi="Arial" w:cs="Arial"/>
          <w:color w:val="99938A"/>
          <w:sz w:val="18"/>
          <w:szCs w:val="18"/>
        </w:rPr>
        <w:t xml:space="preserve">[00:11] </w:t>
      </w:r>
      <w:r>
        <w:rPr>
          <w:rFonts w:ascii="Times New Roman" w:hAnsi="Times New Roman" w:cs="Times New Roman"/>
          <w:sz w:val="24"/>
          <w:szCs w:val="24"/>
        </w:rPr>
        <w:t xml:space="preserve">And so, during Geneva Week, as the world followed the Soviet-American summit,</w:t>
      </w:r>
    </w:p>
    <w:p>
      <w:pPr>
        <w:spacing w:before="0" w:after="0" w:line="360" w:lineRule="exact"/>
      </w:pPr>
      <w:r>
        <w:rPr>
          <w:rFonts w:ascii="Arial" w:hAnsi="Arial" w:cs="Arial"/>
          <w:color w:val="99938A"/>
          <w:sz w:val="18"/>
          <w:szCs w:val="18"/>
        </w:rPr>
        <w:t xml:space="preserve">[00:18] </w:t>
      </w:r>
      <w:r>
        <w:rPr>
          <w:rFonts w:ascii="Times New Roman" w:hAnsi="Times New Roman" w:cs="Times New Roman"/>
          <w:sz w:val="24"/>
          <w:szCs w:val="24"/>
        </w:rPr>
        <w:t xml:space="preserve">an exhibition opened in the second-largest city in the United States</w:t>
      </w:r>
    </w:p>
    <w:p>
      <w:pPr>
        <w:spacing w:before="0" w:after="0" w:line="360" w:lineRule="exact"/>
      </w:pPr>
      <w:r>
        <w:rPr>
          <w:rFonts w:ascii="Arial" w:hAnsi="Arial" w:cs="Arial"/>
          <w:color w:val="99938A"/>
          <w:sz w:val="18"/>
          <w:szCs w:val="18"/>
        </w:rPr>
        <w:t xml:space="preserve">[00:22] </w:t>
      </w:r>
      <w:r>
        <w:rPr>
          <w:rFonts w:ascii="Times New Roman" w:hAnsi="Times New Roman" w:cs="Times New Roman"/>
          <w:sz w:val="24"/>
          <w:szCs w:val="24"/>
        </w:rPr>
        <w:t xml:space="preserve">featuring People’s Artist of Armenia Rudolf Khachatryan.</w:t>
      </w:r>
    </w:p>
    <w:p>
      <w:pPr>
        <w:spacing w:before="0" w:after="0" w:line="360" w:lineRule="exact"/>
      </w:pPr>
      <w:r>
        <w:rPr>
          <w:rFonts w:ascii="Arial" w:hAnsi="Arial" w:cs="Arial"/>
          <w:color w:val="99938A"/>
          <w:sz w:val="18"/>
          <w:szCs w:val="18"/>
        </w:rPr>
        <w:t xml:space="preserve">[00:27] </w:t>
      </w:r>
      <w:r>
        <w:rPr>
          <w:rFonts w:ascii="Times New Roman" w:hAnsi="Times New Roman" w:cs="Times New Roman"/>
          <w:sz w:val="24"/>
          <w:szCs w:val="24"/>
        </w:rPr>
        <w:t xml:space="preserve">What draws Los Angeles’s discerning public to the Heritage Gallery each evening?</w:t>
      </w:r>
    </w:p>
    <w:p>
      <w:pPr>
        <w:spacing w:before="0" w:after="0" w:line="360" w:lineRule="exact"/>
      </w:pPr>
      <w:r>
        <w:rPr>
          <w:rFonts w:ascii="Arial" w:hAnsi="Arial" w:cs="Arial"/>
          <w:color w:val="99938A"/>
          <w:sz w:val="18"/>
          <w:szCs w:val="18"/>
        </w:rPr>
        <w:t xml:space="preserve">[00:33] </w:t>
      </w:r>
      <w:r>
        <w:rPr>
          <w:rFonts w:ascii="Times New Roman" w:hAnsi="Times New Roman" w:cs="Times New Roman"/>
          <w:sz w:val="24"/>
          <w:szCs w:val="24"/>
        </w:rPr>
        <w:t xml:space="preserve">The artist’s original style and talent, of course,</w:t>
      </w:r>
    </w:p>
    <w:p>
      <w:pPr>
        <w:spacing w:before="0" w:after="0" w:line="360" w:lineRule="exact"/>
      </w:pPr>
      <w:r>
        <w:rPr>
          <w:rFonts w:ascii="Arial" w:hAnsi="Arial" w:cs="Arial"/>
          <w:color w:val="99938A"/>
          <w:sz w:val="18"/>
          <w:szCs w:val="18"/>
        </w:rPr>
        <w:t xml:space="preserve">[00:38] </w:t>
      </w:r>
      <w:r>
        <w:rPr>
          <w:rFonts w:ascii="Times New Roman" w:hAnsi="Times New Roman" w:cs="Times New Roman"/>
          <w:sz w:val="24"/>
          <w:szCs w:val="24"/>
        </w:rPr>
        <w:t xml:space="preserve">and, I am certain, an insatiable desire to discover Soviet art.</w:t>
      </w:r>
    </w:p>
    <w:p>
      <w:pPr>
        <w:spacing w:before="0" w:after="0" w:line="360" w:lineRule="exact"/>
      </w:pPr>
      <w:r>
        <w:rPr>
          <w:rFonts w:ascii="Arial" w:hAnsi="Arial" w:cs="Arial"/>
          <w:color w:val="99938A"/>
          <w:sz w:val="18"/>
          <w:szCs w:val="18"/>
        </w:rPr>
        <w:t xml:space="preserve">[00:43] </w:t>
      </w:r>
      <w:r>
        <w:rPr>
          <w:rFonts w:ascii="Times New Roman" w:hAnsi="Times New Roman" w:cs="Times New Roman"/>
          <w:sz w:val="24"/>
          <w:szCs w:val="24"/>
        </w:rPr>
        <w:t xml:space="preserve">The reactions are most often enthusiastic, says Andrea Kaiser.</w:t>
      </w:r>
    </w:p>
    <w:p>
      <w:pPr>
        <w:spacing w:before="0" w:after="0" w:line="360" w:lineRule="exact"/>
      </w:pPr>
      <w:r>
        <w:rPr>
          <w:rFonts w:ascii="Arial" w:hAnsi="Arial" w:cs="Arial"/>
          <w:color w:val="99938A"/>
          <w:sz w:val="18"/>
          <w:szCs w:val="18"/>
        </w:rPr>
        <w:t xml:space="preserve">[00:48] </w:t>
      </w:r>
      <w:r>
        <w:rPr>
          <w:rFonts w:ascii="Times New Roman" w:hAnsi="Times New Roman" w:cs="Times New Roman"/>
          <w:sz w:val="24"/>
          <w:szCs w:val="24"/>
        </w:rPr>
        <w:t xml:space="preserve">“This is wonderful art. It speaks about life,</w:t>
      </w:r>
    </w:p>
    <w:p>
      <w:pPr>
        <w:spacing w:before="0" w:after="0" w:line="360" w:lineRule="exact"/>
      </w:pPr>
      <w:r>
        <w:rPr>
          <w:rFonts w:ascii="Arial" w:hAnsi="Arial" w:cs="Arial"/>
          <w:color w:val="99938A"/>
          <w:sz w:val="18"/>
          <w:szCs w:val="18"/>
        </w:rPr>
        <w:t xml:space="preserve">[00:52] </w:t>
      </w:r>
      <w:r>
        <w:rPr>
          <w:rFonts w:ascii="Times New Roman" w:hAnsi="Times New Roman" w:cs="Times New Roman"/>
          <w:sz w:val="24"/>
          <w:szCs w:val="24"/>
        </w:rPr>
        <w:t xml:space="preserve">reads human destinies, and looks into the very soul.</w:t>
      </w:r>
    </w:p>
    <w:p>
      <w:pPr>
        <w:spacing w:before="0" w:after="0" w:line="360" w:lineRule="exact"/>
      </w:pPr>
      <w:r>
        <w:rPr>
          <w:rFonts w:ascii="Arial" w:hAnsi="Arial" w:cs="Arial"/>
          <w:color w:val="99938A"/>
          <w:sz w:val="18"/>
          <w:szCs w:val="18"/>
        </w:rPr>
        <w:t xml:space="preserve">[00:57] </w:t>
      </w:r>
      <w:r>
        <w:rPr>
          <w:rFonts w:ascii="Times New Roman" w:hAnsi="Times New Roman" w:cs="Times New Roman"/>
          <w:sz w:val="24"/>
          <w:szCs w:val="24"/>
        </w:rPr>
        <w:t xml:space="preserve">It cannot fail to move us here in America. It is emotional, marvellous art.</w:t>
      </w:r>
    </w:p>
    <w:p>
      <w:pPr>
        <w:spacing w:before="0" w:after="0" w:line="360" w:lineRule="exact"/>
      </w:pPr>
      <w:r>
        <w:rPr>
          <w:rFonts w:ascii="Arial" w:hAnsi="Arial" w:cs="Arial"/>
          <w:color w:val="99938A"/>
          <w:sz w:val="18"/>
          <w:szCs w:val="18"/>
        </w:rPr>
        <w:t xml:space="preserve">[01:01] </w:t>
      </w:r>
      <w:r>
        <w:rPr>
          <w:rFonts w:ascii="Times New Roman" w:hAnsi="Times New Roman" w:cs="Times New Roman"/>
          <w:sz w:val="24"/>
          <w:szCs w:val="24"/>
        </w:rPr>
        <w:t xml:space="preserve">Its mode of expression is unusual—I have never encountered such a manner before. It is new and beautiful.</w:t>
      </w:r>
    </w:p>
    <w:p>
      <w:pPr>
        <w:spacing w:before="0" w:after="0" w:line="360" w:lineRule="exact"/>
      </w:pPr>
      <w:r>
        <w:rPr>
          <w:rFonts w:ascii="Arial" w:hAnsi="Arial" w:cs="Arial"/>
          <w:color w:val="99938A"/>
          <w:sz w:val="18"/>
          <w:szCs w:val="18"/>
        </w:rPr>
        <w:t xml:space="preserve">[01:07] </w:t>
      </w:r>
      <w:r>
        <w:rPr>
          <w:rFonts w:ascii="Times New Roman" w:hAnsi="Times New Roman" w:cs="Times New Roman"/>
          <w:sz w:val="24"/>
          <w:szCs w:val="24"/>
        </w:rPr>
        <w:t xml:space="preserve">And it has been received so warmly here in the United States.”</w:t>
      </w:r>
    </w:p>
    <w:p>
      <w:pPr>
        <w:spacing w:before="0" w:after="0" w:line="360" w:lineRule="exact"/>
      </w:pPr>
      <w:r>
        <w:rPr>
          <w:rFonts w:ascii="Arial" w:hAnsi="Arial" w:cs="Arial"/>
          <w:color w:val="99938A"/>
          <w:sz w:val="18"/>
          <w:szCs w:val="18"/>
        </w:rPr>
        <w:t xml:space="preserve">[01:13] </w:t>
      </w:r>
      <w:r>
        <w:rPr>
          <w:rFonts w:ascii="Times New Roman" w:hAnsi="Times New Roman" w:cs="Times New Roman"/>
          <w:sz w:val="24"/>
          <w:szCs w:val="24"/>
        </w:rPr>
        <w:t xml:space="preserve">Now that agreements have been signed on contacts and exchanges in science, education, and culture,</w:t>
      </w:r>
    </w:p>
    <w:p>
      <w:pPr>
        <w:spacing w:before="0" w:after="0" w:line="360" w:lineRule="exact"/>
      </w:pPr>
      <w:r>
        <w:rPr>
          <w:rFonts w:ascii="Arial" w:hAnsi="Arial" w:cs="Arial"/>
          <w:color w:val="99938A"/>
          <w:sz w:val="18"/>
          <w:szCs w:val="18"/>
        </w:rPr>
        <w:t xml:space="preserve">[01:19] </w:t>
      </w:r>
      <w:r>
        <w:rPr>
          <w:rFonts w:ascii="Times New Roman" w:hAnsi="Times New Roman" w:cs="Times New Roman"/>
          <w:sz w:val="24"/>
          <w:szCs w:val="24"/>
        </w:rPr>
        <w:t xml:space="preserve">exhibitions of this kind should become the rule rather than the exception.</w:t>
      </w:r>
    </w:p>
    <w:p>
      <w:pPr>
        <w:spacing w:before="0" w:after="0" w:line="360" w:lineRule="exact"/>
      </w:pPr>
      <w:r>
        <w:rPr>
          <w:rFonts w:ascii="Arial" w:hAnsi="Arial" w:cs="Arial"/>
          <w:color w:val="99938A"/>
          <w:sz w:val="18"/>
          <w:szCs w:val="18"/>
        </w:rPr>
        <w:t xml:space="preserve">[01:25] </w:t>
      </w:r>
      <w:r>
        <w:rPr>
          <w:rFonts w:ascii="Times New Roman" w:hAnsi="Times New Roman" w:cs="Times New Roman"/>
          <w:sz w:val="24"/>
          <w:szCs w:val="24"/>
        </w:rPr>
        <w:t xml:space="preserve">Our peoples and countries will therefore know and understand one another better. Washington: the physicians’ conference:</w:t>
      </w:r>
    </w:p>
    <w:p>
      <w:pPr>
        <w:spacing w:before="0" w:after="0" w:line="360" w:lineRule="exact"/>
      </w:pPr>
      <w:r>
        <w:rPr>
          <w:rFonts w:ascii="Arial" w:hAnsi="Arial" w:cs="Arial"/>
          <w:color w:val="99938A"/>
          <w:sz w:val="18"/>
          <w:szCs w:val="18"/>
        </w:rPr>
        <w:t xml:space="preserve">[01:33] </w:t>
      </w:r>
      <w:r>
        <w:rPr>
          <w:rFonts w:ascii="Times New Roman" w:hAnsi="Times New Roman" w:cs="Times New Roman"/>
          <w:sz w:val="24"/>
          <w:szCs w:val="24"/>
        </w:rPr>
        <w:t xml:space="preserve">This conference, like everything that took place in Washington during Geneva Week, had a special significance.</w:t>
      </w:r>
    </w:p>
    <w:p>
      <w:pPr>
        <w:spacing w:before="0" w:after="0" w:line="360" w:lineRule="exact"/>
      </w:pPr>
      <w:r>
        <w:rPr>
          <w:rFonts w:ascii="Arial" w:hAnsi="Arial" w:cs="Arial"/>
          <w:color w:val="99938A"/>
          <w:sz w:val="18"/>
          <w:szCs w:val="18"/>
        </w:rPr>
        <w:t xml:space="preserve">[01:41] </w:t>
      </w:r>
      <w:r>
        <w:rPr>
          <w:rFonts w:ascii="Times New Roman" w:hAnsi="Times New Roman" w:cs="Times New Roman"/>
          <w:sz w:val="24"/>
          <w:szCs w:val="24"/>
        </w:rPr>
        <w:t xml:space="preserve">The national conference of the American Public Health Association</w:t>
      </w:r>
    </w:p>
    <w:p>
      <w:pPr>
        <w:spacing w:before="0" w:after="0" w:line="360" w:lineRule="exact"/>
      </w:pPr>
      <w:r>
        <w:rPr>
          <w:rFonts w:ascii="Arial" w:hAnsi="Arial" w:cs="Arial"/>
          <w:color w:val="99938A"/>
          <w:sz w:val="18"/>
          <w:szCs w:val="18"/>
        </w:rPr>
        <w:t xml:space="preserve">[01:45] </w:t>
      </w:r>
      <w:r>
        <w:rPr>
          <w:rFonts w:ascii="Times New Roman" w:hAnsi="Times New Roman" w:cs="Times New Roman"/>
          <w:sz w:val="24"/>
          <w:szCs w:val="24"/>
        </w:rPr>
        <w:t xml:space="preserve">adopted an appeal to the leaders of the Soviet Union and the United States on its opening day.</w:t>
      </w:r>
    </w:p>
    <w:p>
      <w:pPr>
        <w:spacing w:before="0" w:after="0" w:line="360" w:lineRule="exact"/>
      </w:pPr>
      <w:r>
        <w:rPr>
          <w:rFonts w:ascii="Arial" w:hAnsi="Arial" w:cs="Arial"/>
          <w:color w:val="99938A"/>
          <w:sz w:val="18"/>
          <w:szCs w:val="18"/>
        </w:rPr>
        <w:t xml:space="preserve">[01:51] </w:t>
      </w:r>
      <w:r>
        <w:rPr>
          <w:rFonts w:ascii="Times New Roman" w:hAnsi="Times New Roman" w:cs="Times New Roman"/>
          <w:sz w:val="24"/>
          <w:szCs w:val="24"/>
        </w:rPr>
        <w:t xml:space="preserve">In it, representatives of the most humane profession appealed to the US President</w:t>
      </w:r>
    </w:p>
    <w:p>
      <w:pPr>
        <w:spacing w:before="0" w:after="0" w:line="360" w:lineRule="exact"/>
      </w:pPr>
      <w:r>
        <w:rPr>
          <w:rFonts w:ascii="Arial" w:hAnsi="Arial" w:cs="Arial"/>
          <w:color w:val="99938A"/>
          <w:sz w:val="18"/>
          <w:szCs w:val="18"/>
        </w:rPr>
        <w:t xml:space="preserve">[01:55] </w:t>
      </w:r>
      <w:r>
        <w:rPr>
          <w:rFonts w:ascii="Times New Roman" w:hAnsi="Times New Roman" w:cs="Times New Roman"/>
          <w:sz w:val="24"/>
          <w:szCs w:val="24"/>
        </w:rPr>
        <w:t xml:space="preserve">and the General Secretary of the CPSU Central Committee</w:t>
      </w:r>
    </w:p>
    <w:p>
      <w:pPr>
        <w:spacing w:before="0" w:after="0" w:line="360" w:lineRule="exact"/>
      </w:pPr>
      <w:r>
        <w:rPr>
          <w:rFonts w:ascii="Arial" w:hAnsi="Arial" w:cs="Arial"/>
          <w:color w:val="99938A"/>
          <w:sz w:val="18"/>
          <w:szCs w:val="18"/>
        </w:rPr>
        <w:t xml:space="preserve">[01:59] </w:t>
      </w:r>
      <w:r>
        <w:rPr>
          <w:rFonts w:ascii="Times New Roman" w:hAnsi="Times New Roman" w:cs="Times New Roman"/>
          <w:sz w:val="24"/>
          <w:szCs w:val="24"/>
        </w:rPr>
        <w:t xml:space="preserve">to put an end to the arms race and prevent what physicians call the final epidemic.</w:t>
      </w:r>
    </w:p>
    <w:p>
      <w:pPr>
        <w:spacing w:before="0" w:after="0" w:line="360" w:lineRule="exact"/>
      </w:pPr>
      <w:r>
        <w:rPr>
          <w:rFonts w:ascii="Arial" w:hAnsi="Arial" w:cs="Arial"/>
          <w:color w:val="99938A"/>
          <w:sz w:val="18"/>
          <w:szCs w:val="18"/>
        </w:rPr>
        <w:t xml:space="preserve">[02:05] </w:t>
      </w:r>
      <w:r>
        <w:rPr>
          <w:rFonts w:ascii="Times New Roman" w:hAnsi="Times New Roman" w:cs="Times New Roman"/>
          <w:sz w:val="24"/>
          <w:szCs w:val="24"/>
        </w:rPr>
        <w:t xml:space="preserve">By the close of the conference, attended by ten thousand professionals,</w:t>
      </w:r>
    </w:p>
    <w:p>
      <w:pPr>
        <w:spacing w:before="0" w:after="0" w:line="360" w:lineRule="exact"/>
      </w:pPr>
      <w:r>
        <w:rPr>
          <w:rFonts w:ascii="Arial" w:hAnsi="Arial" w:cs="Arial"/>
          <w:color w:val="99938A"/>
          <w:sz w:val="18"/>
          <w:szCs w:val="18"/>
        </w:rPr>
        <w:t xml:space="preserve">[02:11] </w:t>
      </w:r>
      <w:r>
        <w:rPr>
          <w:rFonts w:ascii="Times New Roman" w:hAnsi="Times New Roman" w:cs="Times New Roman"/>
          <w:sz w:val="24"/>
          <w:szCs w:val="24"/>
        </w:rPr>
        <w:t xml:space="preserve">the agreements reached in Geneva had already been made public.</w:t>
      </w:r>
    </w:p>
    <w:p>
      <w:pPr>
        <w:spacing w:before="0" w:after="0" w:line="360" w:lineRule="exact"/>
      </w:pPr>
      <w:r>
        <w:rPr>
          <w:rFonts w:ascii="Arial" w:hAnsi="Arial" w:cs="Arial"/>
          <w:color w:val="99938A"/>
          <w:sz w:val="18"/>
          <w:szCs w:val="18"/>
        </w:rPr>
        <w:t xml:space="preserve">[02:17] </w:t>
      </w:r>
      <w:r>
        <w:rPr>
          <w:rFonts w:ascii="Times New Roman" w:hAnsi="Times New Roman" w:cs="Times New Roman"/>
          <w:sz w:val="24"/>
          <w:szCs w:val="24"/>
        </w:rPr>
        <w:t xml:space="preserve">Physicians also welcomed this promising beginning—members of Physicians for Social Responsibility</w:t>
      </w:r>
    </w:p>
    <w:p>
      <w:pPr>
        <w:spacing w:before="0" w:after="0" w:line="360" w:lineRule="exact"/>
      </w:pPr>
      <w:r>
        <w:rPr>
          <w:rFonts w:ascii="Arial" w:hAnsi="Arial" w:cs="Arial"/>
          <w:color w:val="99938A"/>
          <w:sz w:val="18"/>
          <w:szCs w:val="18"/>
        </w:rPr>
        <w:t xml:space="preserve">[02:22] </w:t>
      </w:r>
      <w:r>
        <w:rPr>
          <w:rFonts w:ascii="Times New Roman" w:hAnsi="Times New Roman" w:cs="Times New Roman"/>
          <w:sz w:val="24"/>
          <w:szCs w:val="24"/>
        </w:rPr>
        <w:t xml:space="preserve">and the International Physicians for the Prevention of Nuclear War.</w:t>
      </w:r>
    </w:p>
    <w:p>
      <w:pPr>
        <w:spacing w:before="0" w:after="0" w:line="360" w:lineRule="exact"/>
      </w:pPr>
      <w:r>
        <w:rPr>
          <w:rFonts w:ascii="Arial" w:hAnsi="Arial" w:cs="Arial"/>
          <w:color w:val="99938A"/>
          <w:sz w:val="18"/>
          <w:szCs w:val="18"/>
        </w:rPr>
        <w:t xml:space="preserve">[02:27] </w:t>
      </w:r>
      <w:r>
        <w:rPr>
          <w:rFonts w:ascii="Times New Roman" w:hAnsi="Times New Roman" w:cs="Times New Roman"/>
          <w:sz w:val="24"/>
          <w:szCs w:val="24"/>
        </w:rPr>
        <w:t xml:space="preserve">As the head of the Soviet delegation, Lidia [surname and title unclear], said:</w:t>
      </w:r>
    </w:p>
    <w:p>
      <w:pPr>
        <w:spacing w:before="0" w:after="0" w:line="360" w:lineRule="exact"/>
      </w:pPr>
      <w:r>
        <w:rPr>
          <w:rFonts w:ascii="Arial" w:hAnsi="Arial" w:cs="Arial"/>
          <w:color w:val="99938A"/>
          <w:sz w:val="18"/>
          <w:szCs w:val="18"/>
        </w:rPr>
        <w:t xml:space="preserve">[02:33] </w:t>
      </w:r>
      <w:r>
        <w:rPr>
          <w:rFonts w:ascii="Times New Roman" w:hAnsi="Times New Roman" w:cs="Times New Roman"/>
          <w:sz w:val="24"/>
          <w:szCs w:val="24"/>
        </w:rPr>
        <w:t xml:space="preserve">“The conference delegates have earned their share of the Nobel Peace Prize</w:t>
      </w:r>
    </w:p>
    <w:p>
      <w:pPr>
        <w:spacing w:before="0" w:after="0" w:line="360" w:lineRule="exact"/>
      </w:pPr>
      <w:r>
        <w:rPr>
          <w:rFonts w:ascii="Arial" w:hAnsi="Arial" w:cs="Arial"/>
          <w:color w:val="99938A"/>
          <w:sz w:val="18"/>
          <w:szCs w:val="18"/>
        </w:rPr>
        <w:t xml:space="preserve">[02:41] </w:t>
      </w:r>
      <w:r>
        <w:rPr>
          <w:rFonts w:ascii="Times New Roman" w:hAnsi="Times New Roman" w:cs="Times New Roman"/>
          <w:sz w:val="24"/>
          <w:szCs w:val="24"/>
        </w:rPr>
        <w:t xml:space="preserve">awarded to the international physicians’ movement for its contribution to preventing nuclear war.”</w:t>
      </w:r>
    </w:p>
    <w:p>
      <w:pPr>
        <w:spacing w:before="0" w:after="0" w:line="360" w:lineRule="exact"/>
      </w:pPr>
      <w:r>
        <w:rPr>
          <w:rFonts w:ascii="Arial" w:hAnsi="Arial" w:cs="Arial"/>
          <w:color w:val="99938A"/>
          <w:sz w:val="18"/>
          <w:szCs w:val="18"/>
        </w:rPr>
        <w:t xml:space="preserve">[02:49] </w:t>
      </w:r>
      <w:r>
        <w:rPr>
          <w:rFonts w:ascii="Times New Roman" w:hAnsi="Times New Roman" w:cs="Times New Roman"/>
          <w:sz w:val="24"/>
          <w:szCs w:val="24"/>
        </w:rPr>
        <w:t xml:space="preserve">It was no coincidence that physicians were not the only speakers at the conference. They invited Paul Warnke,</w:t>
      </w:r>
    </w:p>
    <w:p>
      <w:pPr>
        <w:spacing w:before="0" w:after="0" w:line="360" w:lineRule="exact"/>
      </w:pPr>
      <w:r>
        <w:rPr>
          <w:rFonts w:ascii="Arial" w:hAnsi="Arial" w:cs="Arial"/>
          <w:color w:val="99938A"/>
          <w:sz w:val="18"/>
          <w:szCs w:val="18"/>
        </w:rPr>
        <w:t xml:space="preserve">[02:57] </w:t>
      </w:r>
      <w:r>
        <w:rPr>
          <w:rFonts w:ascii="Times New Roman" w:hAnsi="Times New Roman" w:cs="Times New Roman"/>
          <w:sz w:val="24"/>
          <w:szCs w:val="24"/>
        </w:rPr>
        <w:t xml:space="preserve">one of the leading authorities on arms control, to offer his assessment of what might follow Geneva.</w:t>
      </w:r>
    </w:p>
    <w:p>
      <w:pPr>
        <w:spacing w:before="0" w:after="0" w:line="360" w:lineRule="exact"/>
      </w:pPr>
      <w:r>
        <w:rPr>
          <w:rFonts w:ascii="Arial" w:hAnsi="Arial" w:cs="Arial"/>
          <w:color w:val="99938A"/>
          <w:sz w:val="18"/>
          <w:szCs w:val="18"/>
        </w:rPr>
        <w:t xml:space="preserve">[03:03] </w:t>
      </w:r>
      <w:r>
        <w:rPr>
          <w:rFonts w:ascii="Times New Roman" w:hAnsi="Times New Roman" w:cs="Times New Roman"/>
          <w:sz w:val="24"/>
          <w:szCs w:val="24"/>
        </w:rPr>
        <w:t xml:space="preserve">Answering questions from Soviet television is the president of the American Public Health Association,</w:t>
      </w:r>
    </w:p>
    <w:p>
      <w:pPr>
        <w:spacing w:before="300" w:after="140"/>
      </w:pPr>
      <w:r>
        <w:rPr>
          <w:rFonts w:ascii="Arial" w:hAnsi="Arial" w:cs="Arial"/>
          <w:color w:val="99938A"/>
          <w:sz w:val="18"/>
          <w:szCs w:val="18"/>
        </w:rPr>
        <w:t xml:space="preserve">© Rudolf Khachatryan Heritage Foundation · rudolfart.com · automatic transcript, names and terms may contain errors</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06" TargetMode="External"/></Relationships>
</file>