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0" w:after="40"/>
        <w:jc w:val="center"/>
      </w:pPr>
      <w:r>
        <w:rPr>
          <w:rFonts w:ascii="Arial" w:hAnsi="Arial" w:cs="Arial"/>
          <w:caps/>
          <w:color w:val="1F3755"/>
          <w:spacing w:val="80"/>
          <w:sz w:val="18"/>
          <w:szCs w:val="18"/>
        </w:rPr>
        <w:t xml:space="preserve">RUDOLF KHACHATRYAN HERITAGE FOUNDATION</w:t>
      </w:r>
    </w:p>
    <w:p>
      <w:pPr>
        <w:pBdr>
          <w:bottom w:val="single" w:sz="4" w:space="8" w:color="C9C2B6"/>
        </w:pBdr>
        <w:spacing w:before="0" w:after="360"/>
        <w:jc w:val="center"/>
      </w:pPr>
      <w:r>
        <w:rPr>
          <w:rFonts w:ascii="Arial" w:hAnsi="Arial" w:cs="Arial"/>
          <w:color w:val="99938A"/>
          <w:spacing w:val="20"/>
          <w:sz w:val="16"/>
          <w:szCs w:val="16"/>
        </w:rPr>
        <w:t xml:space="preserve">RKh-Vid-0011  ·  </w:t>
      </w:r>
      <w:hyperlink r:id="rIdRKhSite">
        <w:r>
          <w:rPr>
            <w:rFonts w:ascii="Arial" w:hAnsi="Arial" w:cs="Arial"/>
            <w:color w:val="7A3B28"/>
            <w:spacing w:val="20"/>
            <w:sz w:val="16"/>
            <w:szCs w:val="16"/>
            <w:u w:val="single"/>
          </w:rPr>
          <w:t xml:space="preserve">rudolfart.com/videos/RKh-Vid-0011</w:t>
        </w:r>
      </w:hyperlink>
    </w:p>
    <w:p>
      <w:pPr>
        <w:spacing w:before="0" w:after="60"/>
      </w:pPr>
      <w:r>
        <w:rPr>
          <w:rFonts w:ascii="Times New Roman" w:hAnsi="Times New Roman" w:cs="Times New Roman"/>
          <w:b/>
          <w:sz w:val="30"/>
          <w:szCs w:val="30"/>
        </w:rPr>
        <w:t xml:space="preserve">A Conversation with Ogan (Vladimir) Petrosyan</w:t>
      </w:r>
    </w:p>
    <w:p>
      <w:pPr>
        <w:spacing w:before="0" w:after="140"/>
      </w:pPr>
      <w:r>
        <w:rPr>
          <w:rFonts w:ascii="Times New Roman" w:hAnsi="Times New Roman" w:cs="Times New Roman"/>
          <w:color w:val="7A3B28"/>
          <w:sz w:val="24"/>
          <w:szCs w:val="24"/>
        </w:rPr>
        <w:t xml:space="preserve">Part One · A photograph found in the archive: the young Rudolf and Ogan in a Yerevan studio. The semi-basement behind the Writers’ Union, meeting Minas Avetisyan, the Artists’ Union, Lyudmila Khesina and a jacket stolen at the National café.</w:t>
      </w:r>
    </w:p>
    <w:p>
      <w:pPr>
        <w:spacing w:before="0" w:after="260" w:line="270" w:lineRule="exact"/>
      </w:pPr>
      <w:r>
        <w:rPr>
          <w:rFonts w:ascii="Arial" w:hAnsi="Arial" w:cs="Arial"/>
          <w:i/>
          <w:color w:val="99938A"/>
          <w:sz w:val="18"/>
          <w:szCs w:val="18"/>
        </w:rPr>
        <w:t xml:space="preserve">Editorial note. The Conversations with Friends cycle of the Rudolf Khachatryan Heritage Foundation. Vsevolod Khachatryan's conversation with Ogan (Vladimir) Petrosyan was recorded on March 24, 2017; a single conversation divided into two edited parts (part 2 joins two source recordings). The text is edited for readability (consecutive lines from one speaker are merged into a single paragraph); editorial reconstructions and identifications are given in square brackets. Timecodes follow the published video of each part.</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[00:00] </w:t>
      </w:r>
      <w:r>
        <w:rPr>
          <w:rFonts w:ascii="Times New Roman" w:hAnsi="Times New Roman" w:cs="Times New Roman"/>
          <w:sz w:val="24"/>
          <w:szCs w:val="24"/>
        </w:rPr>
        <w:t xml:space="preserve">There was a photo studio just below the Artists’ Union. Fedka [a well-known Yerevan photographer of the period; full name to be verified]—do you remember him?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[00:08] </w:t>
      </w:r>
      <w:r>
        <w:rPr>
          <w:rFonts w:ascii="Times New Roman" w:hAnsi="Times New Roman" w:cs="Times New Roman"/>
          <w:sz w:val="24"/>
          <w:szCs w:val="24"/>
        </w:rPr>
        <w:t xml:space="preserve">Fedka… What was his proper name? We just said "Fedka." Was it from Fyodor, or from "photographer"?</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[00:17] </w:t>
      </w:r>
      <w:r>
        <w:rPr>
          <w:rFonts w:ascii="Times New Roman" w:hAnsi="Times New Roman" w:cs="Times New Roman"/>
          <w:sz w:val="24"/>
          <w:szCs w:val="24"/>
        </w:rPr>
        <w:t xml:space="preserve">No, he was Fedka even before the photography.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[00:21] </w:t>
      </w:r>
      <w:r>
        <w:rPr>
          <w:rFonts w:ascii="Times New Roman" w:hAnsi="Times New Roman" w:cs="Times New Roman"/>
          <w:sz w:val="24"/>
          <w:szCs w:val="24"/>
        </w:rPr>
        <w:t xml:space="preserve">Fedka? Ah, so it has nothing to do with photography?</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[00:23] </w:t>
      </w:r>
      <w:r>
        <w:rPr>
          <w:rFonts w:ascii="Times New Roman" w:hAnsi="Times New Roman" w:cs="Times New Roman"/>
          <w:sz w:val="24"/>
          <w:szCs w:val="24"/>
        </w:rPr>
        <w:t xml:space="preserve">No — I don't know.</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[00:23] </w:t>
      </w:r>
      <w:r>
        <w:rPr>
          <w:rFonts w:ascii="Times New Roman" w:hAnsi="Times New Roman" w:cs="Times New Roman"/>
          <w:sz w:val="24"/>
          <w:szCs w:val="24"/>
        </w:rPr>
        <w:t xml:space="preserve">Later, you know, in the nineties he left for America.</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[00:27] </w:t>
      </w:r>
      <w:r>
        <w:rPr>
          <w:rFonts w:ascii="Times New Roman" w:hAnsi="Times New Roman" w:cs="Times New Roman"/>
          <w:sz w:val="24"/>
          <w:szCs w:val="24"/>
        </w:rPr>
        <w:t xml:space="preserve">And I never met him again.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[00:29] </w:t>
      </w:r>
      <w:r>
        <w:rPr>
          <w:rFonts w:ascii="Times New Roman" w:hAnsi="Times New Roman" w:cs="Times New Roman"/>
          <w:sz w:val="24"/>
          <w:szCs w:val="24"/>
        </w:rPr>
        <w:t xml:space="preserve">Later, while passing through Moscow, he came by the studio. But my father was in London at the time, so he simply stopped at the studio.</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[00:37] </w:t>
      </w:r>
      <w:r>
        <w:rPr>
          <w:rFonts w:ascii="Times New Roman" w:hAnsi="Times New Roman" w:cs="Times New Roman"/>
          <w:sz w:val="24"/>
          <w:szCs w:val="24"/>
        </w:rPr>
        <w:t xml:space="preserve">One of the first stilyagi [Soviet hipsters].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[00:40] </w:t>
      </w:r>
      <w:r>
        <w:rPr>
          <w:rFonts w:ascii="Times New Roman" w:hAnsi="Times New Roman" w:cs="Times New Roman"/>
          <w:sz w:val="24"/>
          <w:szCs w:val="24"/>
        </w:rPr>
        <w:t xml:space="preserve">All the photographs that now appear in encyclopedias and books—including the photograph of you with my father—were taken there.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[00:48] </w:t>
      </w:r>
      <w:r>
        <w:rPr>
          <w:rFonts w:ascii="Times New Roman" w:hAnsi="Times New Roman" w:cs="Times New Roman"/>
          <w:sz w:val="24"/>
          <w:szCs w:val="24"/>
        </w:rPr>
        <w:t xml:space="preserve">At his place? I don't even have that photograph. I do remember it… that it was so…</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[00:55] </w:t>
      </w:r>
      <w:r>
        <w:rPr>
          <w:rFonts w:ascii="Times New Roman" w:hAnsi="Times New Roman" w:cs="Times New Roman"/>
          <w:sz w:val="24"/>
          <w:szCs w:val="24"/>
        </w:rPr>
        <w:t xml:space="preserve">It is a pleasure to be able to give you such an unexpected present. I would show it to you now, but there is no internet here—I would have shown it to you on my iPhone.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[01:04] </w:t>
      </w:r>
      <w:r>
        <w:rPr>
          <w:rFonts w:ascii="Times New Roman" w:hAnsi="Times New Roman" w:cs="Times New Roman"/>
          <w:sz w:val="24"/>
          <w:szCs w:val="24"/>
        </w:rPr>
        <w:t xml:space="preserve">We sat down together specially — Fedka had invited us.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[01:08] </w:t>
      </w:r>
      <w:r>
        <w:rPr>
          <w:rFonts w:ascii="Times New Roman" w:hAnsi="Times New Roman" w:cs="Times New Roman"/>
          <w:sz w:val="24"/>
          <w:szCs w:val="24"/>
        </w:rPr>
        <w:t xml:space="preserve">What year would that be, roughly, do you think?</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[01:13] </w:t>
      </w:r>
      <w:r>
        <w:rPr>
          <w:rFonts w:ascii="Times New Roman" w:hAnsi="Times New Roman" w:cs="Times New Roman"/>
          <w:sz w:val="24"/>
          <w:szCs w:val="24"/>
        </w:rPr>
        <w:t xml:space="preserve">The sixties, generally.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[01:22] </w:t>
      </w:r>
      <w:r>
        <w:rPr>
          <w:rFonts w:ascii="Times New Roman" w:hAnsi="Times New Roman" w:cs="Times New Roman"/>
          <w:sz w:val="24"/>
          <w:szCs w:val="24"/>
        </w:rPr>
        <w:t xml:space="preserve">Was that the beginning of your friendship, or were you already friends?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[01:29] </w:t>
      </w:r>
      <w:r>
        <w:rPr>
          <w:rFonts w:ascii="Times New Roman" w:hAnsi="Times New Roman" w:cs="Times New Roman"/>
          <w:sz w:val="24"/>
          <w:szCs w:val="24"/>
        </w:rPr>
        <w:t xml:space="preserve">The beginning… you know when it began? I don't even remember. They had a small two-storey house behind the Union of Writers — they lived there, in the basement.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[02:24] </w:t>
      </w:r>
      <w:r>
        <w:rPr>
          <w:rFonts w:ascii="Times New Roman" w:hAnsi="Times New Roman" w:cs="Times New Roman"/>
          <w:sz w:val="24"/>
          <w:szCs w:val="24"/>
        </w:rPr>
        <w:t xml:space="preserve">The sculptors?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[02:26] </w:t>
      </w:r>
      <w:r>
        <w:rPr>
          <w:rFonts w:ascii="Times New Roman" w:hAnsi="Times New Roman" w:cs="Times New Roman"/>
          <w:sz w:val="24"/>
          <w:szCs w:val="24"/>
        </w:rPr>
        <w:t xml:space="preserve">No—your father. He had just married. It was a basement, or semi-basement, and that was where they lived. And Minas [the painter Minas Avetisyan]… wait… I met Minas in Leningrad in 1960, when he was working on his graduation project.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[03:16] </w:t>
      </w:r>
      <w:r>
        <w:rPr>
          <w:rFonts w:ascii="Times New Roman" w:hAnsi="Times New Roman" w:cs="Times New Roman"/>
          <w:sz w:val="24"/>
          <w:szCs w:val="24"/>
        </w:rPr>
        <w:t xml:space="preserve">And when did you marry? What year?</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[03:21] </w:t>
      </w:r>
      <w:r>
        <w:rPr>
          <w:rFonts w:ascii="Times New Roman" w:hAnsi="Times New Roman" w:cs="Times New Roman"/>
          <w:sz w:val="24"/>
          <w:szCs w:val="24"/>
        </w:rPr>
        <w:t xml:space="preserve">In '64. It all happened around then. In '65.</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[03:27] </w:t>
      </w:r>
      <w:r>
        <w:rPr>
          <w:rFonts w:ascii="Times New Roman" w:hAnsi="Times New Roman" w:cs="Times New Roman"/>
          <w:sz w:val="24"/>
          <w:szCs w:val="24"/>
        </w:rPr>
        <w:t xml:space="preserve">Frid [Soghoyan] was at the studio the other day. I recorded him as well. He recalled their student years: Frid was enrolled there, while my father, still very young, came to work with the sculpture students—with the rector’s permission—because they had models. What was your first commission?</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[03:44] </w:t>
      </w:r>
      <w:r>
        <w:rPr>
          <w:rFonts w:ascii="Times New Roman" w:hAnsi="Times New Roman" w:cs="Times New Roman"/>
          <w:sz w:val="24"/>
          <w:szCs w:val="24"/>
        </w:rPr>
        <w:t xml:space="preserve">Actually, before commissions… Exhibitions were held every year, and works were acquired from them [through state purchases].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[03:55] </w:t>
      </w:r>
      <w:r>
        <w:rPr>
          <w:rFonts w:ascii="Times New Roman" w:hAnsi="Times New Roman" w:cs="Times New Roman"/>
          <w:sz w:val="24"/>
          <w:szCs w:val="24"/>
        </w:rPr>
        <w:t xml:space="preserve">While you were still students?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[03:57] </w:t>
      </w:r>
      <w:r>
        <w:rPr>
          <w:rFonts w:ascii="Times New Roman" w:hAnsi="Times New Roman" w:cs="Times New Roman"/>
          <w:sz w:val="24"/>
          <w:szCs w:val="24"/>
        </w:rPr>
        <w:t xml:space="preserve">No, no, after. First of all, you had to take part in exhibitions for a couple of years to become a member of the Union of Artists.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[04:07] </w:t>
      </w:r>
      <w:r>
        <w:rPr>
          <w:rFonts w:ascii="Times New Roman" w:hAnsi="Times New Roman" w:cs="Times New Roman"/>
          <w:sz w:val="24"/>
          <w:szCs w:val="24"/>
        </w:rPr>
        <w:t xml:space="preserve">Can you imagine—I found my father’s admission file for the Artists’ Union in the archive, complete with recommendations and his autobiography. One of the recommendations was written by Grisha Khanjyan. So were works already being acquired from exhibitions?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[04:22] </w:t>
      </w:r>
      <w:r>
        <w:rPr>
          <w:rFonts w:ascii="Times New Roman" w:hAnsi="Times New Roman" w:cs="Times New Roman"/>
          <w:sz w:val="24"/>
          <w:szCs w:val="24"/>
        </w:rPr>
        <w:t xml:space="preserve">Well, not always, of course.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[04:24] </w:t>
      </w:r>
      <w:r>
        <w:rPr>
          <w:rFonts w:ascii="Times New Roman" w:hAnsi="Times New Roman" w:cs="Times New Roman"/>
          <w:sz w:val="24"/>
          <w:szCs w:val="24"/>
        </w:rPr>
        <w:t xml:space="preserve">So you and my father had known each other since your student days…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[04:28] </w:t>
      </w:r>
      <w:r>
        <w:rPr>
          <w:rFonts w:ascii="Times New Roman" w:hAnsi="Times New Roman" w:cs="Times New Roman"/>
          <w:sz w:val="24"/>
          <w:szCs w:val="24"/>
        </w:rPr>
        <w:t xml:space="preserve">Your father and I became close in Moscow. We first met at the studio: a friend of mine, another sculptor named Petrosyan, and I went there together to see Rudolf. The next day we met somewhere other than the studio, so to speak. We had a heart-to-heart conversation, and somehow the friendship began immediately…</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[05:07] </w:t>
      </w:r>
      <w:r>
        <w:rPr>
          <w:rFonts w:ascii="Times New Roman" w:hAnsi="Times New Roman" w:cs="Times New Roman"/>
          <w:sz w:val="24"/>
          <w:szCs w:val="24"/>
        </w:rPr>
        <w:t xml:space="preserve">Around '74 or so, probably, yes?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[05:09] </w:t>
      </w:r>
      <w:r>
        <w:rPr>
          <w:rFonts w:ascii="Times New Roman" w:hAnsi="Times New Roman" w:cs="Times New Roman"/>
          <w:sz w:val="24"/>
          <w:szCs w:val="24"/>
        </w:rPr>
        <w:t xml:space="preserve">By the way, I have the portrait at home. I did not know—I would have lent it [for the exhibition] as well.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[05:14] </w:t>
      </w:r>
      <w:r>
        <w:rPr>
          <w:rFonts w:ascii="Times New Roman" w:hAnsi="Times New Roman" w:cs="Times New Roman"/>
          <w:sz w:val="24"/>
          <w:szCs w:val="24"/>
        </w:rPr>
        <w:t xml:space="preserve">They chose the works themselves; there were some oddities in how that exhibition was put together. And what year did you make that door of yours in the library? For some reason I remember you from that time.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[05:29] </w:t>
      </w:r>
      <w:r>
        <w:rPr>
          <w:rFonts w:ascii="Times New Roman" w:hAnsi="Times New Roman" w:cs="Times New Roman"/>
          <w:sz w:val="24"/>
          <w:szCs w:val="24"/>
        </w:rPr>
        <w:t xml:space="preserve">In the seventies — but somehow I don't remember.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[05:32] </w:t>
      </w:r>
      <w:r>
        <w:rPr>
          <w:rFonts w:ascii="Times New Roman" w:hAnsi="Times New Roman" w:cs="Times New Roman"/>
          <w:sz w:val="24"/>
          <w:szCs w:val="24"/>
        </w:rPr>
        <w:t xml:space="preserve">Perhaps I had simply grown older, and the door stayed in my memory from one of those visits. Or perhaps I remember it from even earlier. Your friend who treated your nose for many years—Lyudmila Lvovna [Khesina]—is alive and well. I spoke with her the other day. She still heads a hospital department; she is ninety years old—an absolute legend of Moscow medicine.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[06:05] </w:t>
      </w:r>
      <w:r>
        <w:rPr>
          <w:rFonts w:ascii="Times New Roman" w:hAnsi="Times New Roman" w:cs="Times New Roman"/>
          <w:sz w:val="24"/>
          <w:szCs w:val="24"/>
        </w:rPr>
        <w:t xml:space="preserve">Her son and his wife came to visit — and that was the year of Chernobyl. We were sitting at our place at home when the radio announced Chernobyl.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[06:19] </w:t>
      </w:r>
      <w:r>
        <w:rPr>
          <w:rFonts w:ascii="Times New Roman" w:hAnsi="Times New Roman" w:cs="Times New Roman"/>
          <w:sz w:val="24"/>
          <w:szCs w:val="24"/>
        </w:rPr>
        <w:t xml:space="preserve">Incredible.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[06:20] </w:t>
      </w:r>
      <w:r>
        <w:rPr>
          <w:rFonts w:ascii="Times New Roman" w:hAnsi="Times New Roman" w:cs="Times New Roman"/>
          <w:sz w:val="24"/>
          <w:szCs w:val="24"/>
        </w:rPr>
        <w:t xml:space="preserve">Which year was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[06:22] </w:t>
      </w:r>
      <w:r>
        <w:rPr>
          <w:rFonts w:ascii="Times New Roman" w:hAnsi="Times New Roman" w:cs="Times New Roman"/>
          <w:sz w:val="24"/>
          <w:szCs w:val="24"/>
        </w:rPr>
        <w:t xml:space="preserve">The son is Leonid. And his wife is Olga.</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[06:26] </w:t>
      </w:r>
      <w:r>
        <w:rPr>
          <w:rFonts w:ascii="Times New Roman" w:hAnsi="Times New Roman" w:cs="Times New Roman"/>
          <w:sz w:val="24"/>
          <w:szCs w:val="24"/>
        </w:rPr>
        <w:t xml:space="preserve">They had some trip planned. To Tsakhkadzor, out there…</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[06:29] </w:t>
      </w:r>
      <w:r>
        <w:rPr>
          <w:rFonts w:ascii="Times New Roman" w:hAnsi="Times New Roman" w:cs="Times New Roman"/>
          <w:sz w:val="24"/>
          <w:szCs w:val="24"/>
        </w:rPr>
        <w:t xml:space="preserve">He always skied.</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[06:31] </w:t>
      </w:r>
      <w:r>
        <w:rPr>
          <w:rFonts w:ascii="Times New Roman" w:hAnsi="Times New Roman" w:cs="Times New Roman"/>
          <w:sz w:val="24"/>
          <w:szCs w:val="24"/>
        </w:rPr>
        <w:t xml:space="preserve">We took them there. And later Lyudmila came too. No, not later — before that. She was here as well.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[06:45] </w:t>
      </w:r>
      <w:r>
        <w:rPr>
          <w:rFonts w:ascii="Times New Roman" w:hAnsi="Times New Roman" w:cs="Times New Roman"/>
          <w:sz w:val="24"/>
          <w:szCs w:val="24"/>
        </w:rPr>
        <w:t xml:space="preserve">So you were already her patient by then?</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[06:48] </w:t>
      </w:r>
      <w:r>
        <w:rPr>
          <w:rFonts w:ascii="Times New Roman" w:hAnsi="Times New Roman" w:cs="Times New Roman"/>
          <w:sz w:val="24"/>
          <w:szCs w:val="24"/>
        </w:rPr>
        <w:t xml:space="preserve">Yes.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[06:50] </w:t>
      </w:r>
      <w:r>
        <w:rPr>
          <w:rFonts w:ascii="Times New Roman" w:hAnsi="Times New Roman" w:cs="Times New Roman"/>
          <w:sz w:val="24"/>
          <w:szCs w:val="24"/>
        </w:rPr>
        <w:t xml:space="preserve">I became her patient at nineteen as well: on my birthday she reset my broken nose. Do you remember how she met my parents?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[07:05] </w:t>
      </w:r>
      <w:r>
        <w:rPr>
          <w:rFonts w:ascii="Times New Roman" w:hAnsi="Times New Roman" w:cs="Times New Roman"/>
          <w:sz w:val="24"/>
          <w:szCs w:val="24"/>
        </w:rPr>
        <w:t xml:space="preserve">Through your mother.</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[07:06] </w:t>
      </w:r>
      <w:r>
        <w:rPr>
          <w:rFonts w:ascii="Times New Roman" w:hAnsi="Times New Roman" w:cs="Times New Roman"/>
          <w:sz w:val="24"/>
          <w:szCs w:val="24"/>
        </w:rPr>
        <w:t xml:space="preserve">One night my mother began bleeding. An ambulance came and rushed her to hospital. By morning my father had mobilized Lyova [Lev Aramovich] Piruzyan and seemingly the whole of Moscow medicine, then burst into the hospital, determined to take her immediately to some elite clinic. You can imagine how my father could storm into a hospital to retrieve my mother. Lyudmila Lvovna, however, was a tiny woman. She heard the shouting in the corridor—in several incomprehensible languages—came out, planted her hands on her hips, and stopped my father’s onslaught. She sent him off to all those clinics and academicians himself and refused to release my mother. My father was taken aback. It was a rare case—perhaps the only one I remember—in which a small woman stopped him as he rushed to rescue his beloved Natulik. That accidental, paradoxical encounter was the beginning of their friendship. They both proved to be people of character, and all of us remain friends to this day.</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[08:27] </w:t>
      </w:r>
      <w:r>
        <w:rPr>
          <w:rFonts w:ascii="Times New Roman" w:hAnsi="Times New Roman" w:cs="Times New Roman"/>
          <w:sz w:val="24"/>
          <w:szCs w:val="24"/>
        </w:rPr>
        <w:t xml:space="preserve">She operated on me several times. The first time she approached it very seriously. Later it became so routine that it was almost done on the go, and ten minutes afterwards I would walk out.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[08:44] </w:t>
      </w:r>
      <w:r>
        <w:rPr>
          <w:rFonts w:ascii="Times New Roman" w:hAnsi="Times New Roman" w:cs="Times New Roman"/>
          <w:sz w:val="24"/>
          <w:szCs w:val="24"/>
        </w:rPr>
        <w:t xml:space="preserve">And then you and my father went somewhere to celebrate—or to “consolidate the result”? Where did you go in Moscow in those years, do you remember?</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[08:53] </w:t>
      </w:r>
      <w:r>
        <w:rPr>
          <w:rFonts w:ascii="Times New Roman" w:hAnsi="Times New Roman" w:cs="Times New Roman"/>
          <w:sz w:val="24"/>
          <w:szCs w:val="24"/>
        </w:rPr>
        <w:t xml:space="preserve">I do not know… You probably do not know these details. Rudolf liked places of that kind—we went to the Metropol…</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[09:02] </w:t>
      </w:r>
      <w:r>
        <w:rPr>
          <w:rFonts w:ascii="Times New Roman" w:hAnsi="Times New Roman" w:cs="Times New Roman"/>
          <w:sz w:val="24"/>
          <w:szCs w:val="24"/>
        </w:rPr>
        <w:t xml:space="preserve">No — the National. The ground floor, specifically.</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[09:05] </w:t>
      </w:r>
      <w:r>
        <w:rPr>
          <w:rFonts w:ascii="Times New Roman" w:hAnsi="Times New Roman" w:cs="Times New Roman"/>
          <w:sz w:val="24"/>
          <w:szCs w:val="24"/>
        </w:rPr>
        <w:t xml:space="preserve">He loved places like that…</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[09:07] </w:t>
      </w:r>
      <w:r>
        <w:rPr>
          <w:rFonts w:ascii="Times New Roman" w:hAnsi="Times New Roman" w:cs="Times New Roman"/>
          <w:sz w:val="24"/>
          <w:szCs w:val="24"/>
        </w:rPr>
        <w:t xml:space="preserve">Yes, yes. It was a classic meeting place: the National café had been frequented by artists since the 1920s.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[09:17] </w:t>
      </w:r>
      <w:r>
        <w:rPr>
          <w:rFonts w:ascii="Times New Roman" w:hAnsi="Times New Roman" w:cs="Times New Roman"/>
          <w:sz w:val="24"/>
          <w:szCs w:val="24"/>
        </w:rPr>
        <w:t xml:space="preserve">Once, when he was preparing to travel abroad, we went to the National—yes, it must have been the National. It was crowded. We went further inside and found a free table. Next to us, along the wall, was a long table occupied by a group of professional criminals. It was their central table: they could see everyone and control the room. The pakhan [crime boss] sat in the middle, and we were very close by. I do not remember how the conversation began.</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[10:06] </w:t>
      </w:r>
      <w:r>
        <w:rPr>
          <w:rFonts w:ascii="Times New Roman" w:hAnsi="Times New Roman" w:cs="Times New Roman"/>
          <w:sz w:val="24"/>
          <w:szCs w:val="24"/>
        </w:rPr>
        <w:t xml:space="preserve">About art?</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[10:08] </w:t>
      </w:r>
      <w:r>
        <w:rPr>
          <w:rFonts w:ascii="Times New Roman" w:hAnsi="Times New Roman" w:cs="Times New Roman"/>
          <w:sz w:val="24"/>
          <w:szCs w:val="24"/>
        </w:rPr>
        <w:t xml:space="preserve">Oh no. One of them was sitting there… A waitress came over and said that some people from the Baltic republics were very eager to meet us. It was the beginning of the Karabakh movement—1987 or 1988. I went over at once. A couple was sitting there; we introduced ourselves, and they began asking questions. They seemed well informed and knew something about the situation. We talked, and after a while they apologized and said they had to leave. I returned to our table and saw Rudik pacing nervously. What had happened? His jacket had been stolen. He had taken off the new leather jacket he had just bought and hung it on the chair. All his documents were in the pocket, along with some money: his ticket, visa, and passport. An unpleasant conversation began with the group at the next table—they had been sitting right beside us.</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[11:25] </w:t>
      </w:r>
      <w:r>
        <w:rPr>
          <w:rFonts w:ascii="Times New Roman" w:hAnsi="Times New Roman" w:cs="Times New Roman"/>
          <w:sz w:val="24"/>
          <w:szCs w:val="24"/>
        </w:rPr>
        <w:t xml:space="preserve">So you were called over to be distracted at just that moment. I see.</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[11:31] </w:t>
      </w:r>
      <w:r>
        <w:rPr>
          <w:rFonts w:ascii="Times New Roman" w:hAnsi="Times New Roman" w:cs="Times New Roman"/>
          <w:sz w:val="24"/>
          <w:szCs w:val="24"/>
        </w:rPr>
        <w:t xml:space="preserve">Later, as we were leaving, it turned out the doorman had found the documents in the washroom.</w:t>
      </w:r>
    </w:p>
    <w:p>
      <w:pPr>
        <w:spacing w:before="0" w:after="0" w:line="360" w:lineRule="exact"/>
      </w:pPr>
      <w:r>
        <w:rPr>
          <w:rFonts w:ascii="Times New Roman" w:hAnsi="Times New Roman" w:cs="Times New Roman"/>
          <w:b/>
          <w:sz w:val="24"/>
          <w:szCs w:val="24"/>
        </w:rPr>
        <w:t xml:space="preserve">Vsevolod Khachatryan. </w:t>
      </w:r>
      <w:r>
        <w:rPr>
          <w:rFonts w:ascii="Arial" w:hAnsi="Arial" w:cs="Arial"/>
          <w:color w:val="99938A"/>
          <w:sz w:val="18"/>
          <w:szCs w:val="18"/>
        </w:rPr>
        <w:t xml:space="preserve">[11:42] </w:t>
      </w:r>
      <w:r>
        <w:rPr>
          <w:rFonts w:ascii="Times New Roman" w:hAnsi="Times New Roman" w:cs="Times New Roman"/>
          <w:sz w:val="24"/>
          <w:szCs w:val="24"/>
        </w:rPr>
        <w:t xml:space="preserve">I can tell you how the story continued. A few days later the jacket was returned to my father. They brought it back and said, “But we cannot return the money—that would be against the rules.”</w:t>
      </w:r>
    </w:p>
    <w:p>
      <w:pPr>
        <w:spacing w:before="0" w:after="0" w:line="360" w:lineRule="exact"/>
      </w:pPr>
      <w:r>
        <w:rPr>
          <w:rFonts w:ascii="Times New Roman" w:hAnsi="Times New Roman" w:cs="Times New Roman"/>
          <w:b/>
          <w:sz w:val="24"/>
          <w:szCs w:val="24"/>
        </w:rPr>
        <w:t xml:space="preserve">Ogan Petrosyan. </w:t>
      </w:r>
      <w:r>
        <w:rPr>
          <w:rFonts w:ascii="Arial" w:hAnsi="Arial" w:cs="Arial"/>
          <w:color w:val="99938A"/>
          <w:sz w:val="18"/>
          <w:szCs w:val="18"/>
        </w:rPr>
        <w:t xml:space="preserve">[11:58] </w:t>
      </w:r>
      <w:r>
        <w:rPr>
          <w:rFonts w:ascii="Times New Roman" w:hAnsi="Times New Roman" w:cs="Times New Roman"/>
          <w:sz w:val="24"/>
          <w:szCs w:val="24"/>
        </w:rPr>
        <w:t xml:space="preserve">That was because your father told them he would complain to Svo [the nickname of a well-known “thief-in-law”; identity to be verified]. They immediately became serious, and after that the jacket was returned.</w:t>
      </w:r>
    </w:p>
    <w:p>
      <w:pPr>
        <w:spacing w:before="300" w:after="140"/>
      </w:pPr>
      <w:r>
        <w:rPr>
          <w:rFonts w:ascii="Arial" w:hAnsi="Arial" w:cs="Arial"/>
          <w:color w:val="99938A"/>
          <w:sz w:val="18"/>
          <w:szCs w:val="18"/>
        </w:rPr>
        <w:t xml:space="preserve">© Rudolf Khachatryan Heritage Foundation · rudolfart.com · automatic transcript, names and terms may contain errors</w:t>
      </w:r>
    </w:p>
    <w:sectPr>
      <w:pgSz w:w="11906" w:h="16838"/>
      <w:pgMar w:top="1985" w:right="1134" w:bottom="1134" w:left="1134"/>
    </w:sectPr>
  </w:body>
</w:document>
</file>

<file path=word/_rels/document.xml.rels><?xml version="1.0" encoding="UTF-8" standalone="yes"?><Relationships xmlns="http://schemas.openxmlformats.org/package/2006/relationships"><Relationship Id="rIdRKhSite" Type="http://schemas.openxmlformats.org/officeDocument/2006/relationships/hyperlink" Target="https://rudolfart.com/videos/RKh-Vid-0011" TargetMode="External"/></Relationships>
</file>